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8" w:rsidRPr="0044338A" w:rsidRDefault="00E87B68" w:rsidP="0078692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38644763"/>
      <w:r w:rsidRPr="0044338A">
        <w:rPr>
          <w:rFonts w:ascii="Times New Roman" w:hAnsi="Times New Roman" w:cs="Times New Roman"/>
          <w:color w:val="auto"/>
          <w:sz w:val="32"/>
          <w:szCs w:val="32"/>
        </w:rPr>
        <w:t>С 1 января 2016 года увеличен стандартный налоговый вычет по НДФЛ на ребенка-инвалида</w:t>
      </w:r>
      <w:bookmarkEnd w:id="0"/>
    </w:p>
    <w:p w:rsidR="00786926" w:rsidRPr="0044338A" w:rsidRDefault="00786926" w:rsidP="00786926">
      <w:pPr>
        <w:rPr>
          <w:sz w:val="32"/>
          <w:szCs w:val="32"/>
        </w:rPr>
      </w:pPr>
    </w:p>
    <w:p w:rsidR="00E87B68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 xml:space="preserve">  </w:t>
      </w:r>
      <w:proofErr w:type="gramStart"/>
      <w:r w:rsidR="00E87B68" w:rsidRPr="0044338A">
        <w:rPr>
          <w:color w:val="000000" w:themeColor="text1"/>
          <w:sz w:val="32"/>
          <w:szCs w:val="32"/>
        </w:rPr>
        <w:t xml:space="preserve">В соответствии с </w:t>
      </w:r>
      <w:hyperlink r:id="rId4" w:history="1">
        <w:r w:rsidR="00E87B68" w:rsidRPr="0044338A">
          <w:rPr>
            <w:rStyle w:val="a3"/>
            <w:rFonts w:eastAsiaTheme="majorEastAsia"/>
            <w:color w:val="000000" w:themeColor="text1"/>
            <w:sz w:val="32"/>
            <w:szCs w:val="32"/>
          </w:rPr>
          <w:t>пунктом 4 части 1 статьи 218</w:t>
        </w:r>
      </w:hyperlink>
      <w:r w:rsidR="00E87B68" w:rsidRPr="0044338A">
        <w:rPr>
          <w:color w:val="000000" w:themeColor="text1"/>
          <w:sz w:val="32"/>
          <w:szCs w:val="32"/>
        </w:rPr>
        <w:t xml:space="preserve"> Налогового кодекса Российской Федерации граждане имеют право на ежемесячный стандартный налоговый вычет по налогу на доходы физических лиц на ребенка в возрасте до 18 лет, а также учащегося в возрасте до 24 лет, при этом вычет на ребенка-инвалида составляет 3 тыс. руб.</w:t>
      </w:r>
      <w:proofErr w:type="gramEnd"/>
    </w:p>
    <w:p w:rsidR="00E87B68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 xml:space="preserve">  </w:t>
      </w:r>
      <w:r w:rsidR="00E87B68" w:rsidRPr="0044338A">
        <w:rPr>
          <w:color w:val="000000" w:themeColor="text1"/>
          <w:sz w:val="32"/>
          <w:szCs w:val="32"/>
        </w:rPr>
        <w:t>Федеральным законом от 3 ноября 2015 года № 317-ФЗ в указанную норму внесены изменения, предусматривающие увеличение размера налогового вычета на ребенка-инвалида.</w:t>
      </w:r>
    </w:p>
    <w:p w:rsidR="00E87B68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 xml:space="preserve">  </w:t>
      </w:r>
      <w:r w:rsidR="00E87B68" w:rsidRPr="0044338A">
        <w:rPr>
          <w:color w:val="000000" w:themeColor="text1"/>
          <w:sz w:val="32"/>
          <w:szCs w:val="32"/>
        </w:rPr>
        <w:t xml:space="preserve">Величина вычета будет зависеть от того, на чьем обеспечении находится ребенок-инвалид. </w:t>
      </w:r>
      <w:proofErr w:type="gramStart"/>
      <w:r w:rsidR="00E87B68" w:rsidRPr="0044338A">
        <w:rPr>
          <w:color w:val="000000" w:themeColor="text1"/>
          <w:sz w:val="32"/>
          <w:szCs w:val="32"/>
        </w:rPr>
        <w:t>Так, налоговый вычет распространяется на родителей, усыновителей, супругу (супруга) родителя в размере 12 тыс. руб., а на опекуна, попечителя, приемного родителя, супругу (супруга) приемного родителя – 6 тыс. руб.</w:t>
      </w:r>
      <w:proofErr w:type="gramEnd"/>
    </w:p>
    <w:p w:rsidR="00786926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 xml:space="preserve">  </w:t>
      </w:r>
      <w:r w:rsidR="00E87B68" w:rsidRPr="0044338A">
        <w:rPr>
          <w:color w:val="000000" w:themeColor="text1"/>
          <w:sz w:val="32"/>
          <w:szCs w:val="32"/>
        </w:rPr>
        <w:t>Наряду с этим для всех налогоплательщиков, на обеспечении которых находятся дети, предельный размер дохода, рассчитываемого с начала года нарастающим итогом, по достижении которого налоговый вычет не предоставляется, будет увеличен с 280 руб. до 350 тыс. руб.</w:t>
      </w:r>
      <w:r w:rsidRPr="0044338A">
        <w:rPr>
          <w:color w:val="000000" w:themeColor="text1"/>
          <w:sz w:val="32"/>
          <w:szCs w:val="32"/>
        </w:rPr>
        <w:t xml:space="preserve">  </w:t>
      </w:r>
    </w:p>
    <w:p w:rsidR="00E87B68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 xml:space="preserve">  </w:t>
      </w:r>
      <w:r w:rsidR="00E87B68" w:rsidRPr="0044338A">
        <w:rPr>
          <w:color w:val="000000" w:themeColor="text1"/>
          <w:sz w:val="32"/>
          <w:szCs w:val="32"/>
        </w:rPr>
        <w:t>Федеральный закон вступил в силу с 1 января 2016 года.</w:t>
      </w:r>
    </w:p>
    <w:p w:rsidR="00786926" w:rsidRPr="0044338A" w:rsidRDefault="00786926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</w:p>
    <w:p w:rsidR="00682DE4" w:rsidRPr="0044338A" w:rsidRDefault="00682DE4" w:rsidP="00786926">
      <w:pPr>
        <w:pStyle w:val="a4"/>
        <w:shd w:val="clear" w:color="auto" w:fill="FFFFFF"/>
        <w:spacing w:before="0" w:beforeAutospacing="0" w:after="0"/>
        <w:rPr>
          <w:color w:val="000000" w:themeColor="text1"/>
          <w:sz w:val="32"/>
          <w:szCs w:val="32"/>
        </w:rPr>
      </w:pPr>
      <w:r w:rsidRPr="0044338A">
        <w:rPr>
          <w:color w:val="000000" w:themeColor="text1"/>
          <w:sz w:val="32"/>
          <w:szCs w:val="32"/>
        </w:rPr>
        <w:t>Помощник прокурора района</w:t>
      </w:r>
      <w:r w:rsidR="00786926" w:rsidRPr="0044338A">
        <w:rPr>
          <w:color w:val="000000" w:themeColor="text1"/>
          <w:sz w:val="32"/>
          <w:szCs w:val="32"/>
        </w:rPr>
        <w:t xml:space="preserve"> </w:t>
      </w:r>
      <w:r w:rsidRPr="0044338A">
        <w:rPr>
          <w:color w:val="000000" w:themeColor="text1"/>
          <w:sz w:val="32"/>
          <w:szCs w:val="32"/>
        </w:rPr>
        <w:t xml:space="preserve">юрист 1 класса                     </w:t>
      </w:r>
      <w:r w:rsidR="00786926" w:rsidRPr="0044338A">
        <w:rPr>
          <w:color w:val="000000" w:themeColor="text1"/>
          <w:sz w:val="32"/>
          <w:szCs w:val="32"/>
        </w:rPr>
        <w:t xml:space="preserve">         </w:t>
      </w:r>
      <w:r w:rsidRPr="0044338A">
        <w:rPr>
          <w:color w:val="000000" w:themeColor="text1"/>
          <w:sz w:val="32"/>
          <w:szCs w:val="32"/>
        </w:rPr>
        <w:t>Н.А. Миронова</w:t>
      </w:r>
    </w:p>
    <w:p w:rsidR="00E87B68" w:rsidRDefault="00E87B68" w:rsidP="007869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7B68" w:rsidSect="007869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68"/>
    <w:rsid w:val="00096C43"/>
    <w:rsid w:val="00132E64"/>
    <w:rsid w:val="002C1161"/>
    <w:rsid w:val="003547DA"/>
    <w:rsid w:val="003975CE"/>
    <w:rsid w:val="00426628"/>
    <w:rsid w:val="0044338A"/>
    <w:rsid w:val="005E776E"/>
    <w:rsid w:val="00605515"/>
    <w:rsid w:val="00680C4F"/>
    <w:rsid w:val="00682DE4"/>
    <w:rsid w:val="00774E32"/>
    <w:rsid w:val="00786926"/>
    <w:rsid w:val="00885574"/>
    <w:rsid w:val="008C0E6A"/>
    <w:rsid w:val="00C918C8"/>
    <w:rsid w:val="00E87B68"/>
    <w:rsid w:val="00F2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7B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87B68"/>
    <w:rPr>
      <w:strike w:val="0"/>
      <w:dstrike w:val="0"/>
      <w:color w:val="005B79"/>
      <w:u w:val="none"/>
      <w:effect w:val="none"/>
    </w:rPr>
  </w:style>
  <w:style w:type="paragraph" w:styleId="a4">
    <w:name w:val="Normal (Web)"/>
    <w:basedOn w:val="a"/>
    <w:uiPriority w:val="99"/>
    <w:unhideWhenUsed/>
    <w:rsid w:val="00E87B68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1CF9FEABEB8BF39C76E278F2766102D74959AD67DCDD3D565494C7FA0DC541E6809C5827ABd7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2016-06-02T04:31:00Z</cp:lastPrinted>
  <dcterms:created xsi:type="dcterms:W3CDTF">2016-12-22T07:40:00Z</dcterms:created>
  <dcterms:modified xsi:type="dcterms:W3CDTF">2016-12-22T07:55:00Z</dcterms:modified>
</cp:coreProperties>
</file>